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043838">
        <w:rPr>
          <w:b w:val="0"/>
          <w:sz w:val="28"/>
          <w:szCs w:val="28"/>
        </w:rPr>
        <w:t>445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F07D52">
        <w:rPr>
          <w:rFonts w:ascii="Times New Roman" w:hAnsi="Times New Roman"/>
          <w:bCs/>
          <w:sz w:val="28"/>
          <w:szCs w:val="28"/>
        </w:rPr>
        <w:t>2</w:t>
      </w:r>
      <w:r w:rsidR="00043838">
        <w:rPr>
          <w:rFonts w:ascii="Times New Roman" w:hAnsi="Times New Roman"/>
          <w:bCs/>
          <w:sz w:val="28"/>
          <w:szCs w:val="28"/>
        </w:rPr>
        <w:t>614-80</w:t>
      </w:r>
      <w:r w:rsidR="00DC7914">
        <w:rPr>
          <w:sz w:val="28"/>
          <w:szCs w:val="28"/>
        </w:rPr>
        <w:tab/>
        <w:t xml:space="preserve"> </w:t>
      </w:r>
    </w:p>
    <w:p w:rsidR="0069373B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F07D52">
        <w:rPr>
          <w:b w:val="0"/>
          <w:sz w:val="28"/>
          <w:szCs w:val="28"/>
        </w:rPr>
        <w:t>4</w:t>
      </w:r>
      <w:r w:rsidR="00043838">
        <w:rPr>
          <w:b w:val="0"/>
          <w:sz w:val="28"/>
          <w:szCs w:val="28"/>
        </w:rPr>
        <w:t>45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9A51F4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3838" w:rsidP="009A51F4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1D6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1D6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D6E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D6E0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1D6E08">
        <w:rPr>
          <w:rFonts w:ascii="Times New Roman" w:hAnsi="Times New Roman"/>
          <w:sz w:val="28"/>
          <w:szCs w:val="28"/>
        </w:rPr>
        <w:t>*</w:t>
      </w:r>
    </w:p>
    <w:p w:rsidR="00F07D52" w:rsidP="00F07D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9A51F4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043838">
        <w:rPr>
          <w:rFonts w:ascii="Times New Roman" w:hAnsi="Times New Roman"/>
          <w:sz w:val="28"/>
          <w:szCs w:val="28"/>
        </w:rPr>
        <w:t xml:space="preserve">должностное лицо – директор </w:t>
      </w:r>
      <w:r w:rsidR="007E4F5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«КВАДРАТ» (далее – </w:t>
      </w:r>
      <w:r w:rsidR="00043838">
        <w:rPr>
          <w:rFonts w:ascii="Times New Roman" w:hAnsi="Times New Roman"/>
          <w:sz w:val="28"/>
          <w:szCs w:val="28"/>
        </w:rPr>
        <w:t>ООО «КВАДРАТ»</w:t>
      </w:r>
      <w:r w:rsidR="007E4F56">
        <w:rPr>
          <w:rFonts w:ascii="Times New Roman" w:hAnsi="Times New Roman"/>
          <w:sz w:val="28"/>
          <w:szCs w:val="28"/>
        </w:rPr>
        <w:t>)</w:t>
      </w:r>
      <w:r w:rsidR="00043838">
        <w:rPr>
          <w:rFonts w:ascii="Times New Roman" w:hAnsi="Times New Roman"/>
          <w:sz w:val="28"/>
          <w:szCs w:val="28"/>
        </w:rPr>
        <w:t xml:space="preserve"> </w:t>
      </w:r>
      <w:r w:rsidR="00043838">
        <w:rPr>
          <w:rFonts w:ascii="Times New Roman" w:hAnsi="Times New Roman"/>
          <w:sz w:val="28"/>
          <w:szCs w:val="28"/>
        </w:rPr>
        <w:t>Альшанский</w:t>
      </w:r>
      <w:r w:rsidR="00043838">
        <w:rPr>
          <w:rFonts w:ascii="Times New Roman" w:hAnsi="Times New Roman"/>
          <w:sz w:val="28"/>
          <w:szCs w:val="28"/>
        </w:rPr>
        <w:t xml:space="preserve"> Ю.Ю., находясь по адресу: </w:t>
      </w:r>
      <w:r w:rsidR="001D6E08">
        <w:rPr>
          <w:rFonts w:ascii="Times New Roman" w:hAnsi="Times New Roman"/>
          <w:sz w:val="28"/>
          <w:szCs w:val="28"/>
        </w:rPr>
        <w:t>*</w:t>
      </w:r>
      <w:r w:rsidR="00B70641">
        <w:rPr>
          <w:rFonts w:ascii="Times New Roman" w:hAnsi="Times New Roman"/>
          <w:sz w:val="28"/>
          <w:szCs w:val="28"/>
        </w:rPr>
        <w:t xml:space="preserve">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43838" w:rsidP="000438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043838">
        <w:rPr>
          <w:rFonts w:ascii="Times New Roman" w:hAnsi="Times New Roman"/>
          <w:sz w:val="28"/>
          <w:szCs w:val="28"/>
        </w:rPr>
        <w:t>575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043838">
        <w:rPr>
          <w:rFonts w:ascii="Times New Roman" w:hAnsi="Times New Roman"/>
          <w:sz w:val="28"/>
          <w:szCs w:val="28"/>
        </w:rPr>
        <w:t>16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043838">
        <w:rPr>
          <w:rFonts w:ascii="Times New Roman" w:hAnsi="Times New Roman"/>
          <w:sz w:val="28"/>
          <w:szCs w:val="28"/>
        </w:rPr>
        <w:t>ООО «КВАДРАТ»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043838">
        <w:rPr>
          <w:rFonts w:ascii="Times New Roman" w:hAnsi="Times New Roman"/>
          <w:sz w:val="28"/>
          <w:szCs w:val="28"/>
        </w:rPr>
        <w:t>16</w:t>
      </w:r>
      <w:r w:rsidR="00F07D52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043838">
        <w:rPr>
          <w:rFonts w:ascii="Times New Roman" w:hAnsi="Times New Roman"/>
          <w:sz w:val="28"/>
          <w:szCs w:val="28"/>
        </w:rPr>
        <w:t>ООО «КВАДРАТ»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43838" w:rsidP="0004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06 июня 2025 года, согласно, которой налоговым органом, осуществляющим учет, является Межрайонная инспекция ФНС России № 2 по ХМАО – Югре, директором ООО «КВАДРАТ» является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9373B" w:rsidP="00043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его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43838" w:rsidP="0004383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Альшанскому</w:t>
      </w:r>
      <w:r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838" w:rsidP="000438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1D6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1D6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519E" w:rsidP="00BB5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B519E" w:rsidP="00BB5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1D6E08" w:rsidP="00BB5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E08" w:rsidP="00BB5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BB5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D6E0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838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6E08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08EF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373B"/>
    <w:rsid w:val="00696403"/>
    <w:rsid w:val="006B6B61"/>
    <w:rsid w:val="006D58BF"/>
    <w:rsid w:val="006E0C3A"/>
    <w:rsid w:val="006F14AC"/>
    <w:rsid w:val="00702A29"/>
    <w:rsid w:val="00703928"/>
    <w:rsid w:val="00740CA4"/>
    <w:rsid w:val="00747900"/>
    <w:rsid w:val="00797C22"/>
    <w:rsid w:val="007E4F56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A51F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57828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B519E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96248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52C1-3BEF-47AB-89A8-9BC25823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